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838"/>
      </w:tblGrid>
      <w:tr w:rsidR="004A3B48" w:rsidRPr="00616CE8">
        <w:trPr>
          <w:tblHeader/>
          <w:jc w:val="right"/>
        </w:trPr>
        <w:tc>
          <w:tcPr>
            <w:tcW w:w="8838" w:type="dxa"/>
          </w:tcPr>
          <w:p w:rsidR="004A3B48" w:rsidRPr="00616CE8" w:rsidRDefault="00BF2BE1" w:rsidP="00BF2BE1">
            <w:pPr>
              <w:pStyle w:val="YourName"/>
            </w:pPr>
            <w:r>
              <w:t>Marilyn Morgan</w:t>
            </w:r>
          </w:p>
        </w:tc>
      </w:tr>
      <w:tr w:rsidR="004A3B48">
        <w:trPr>
          <w:tblHeader/>
          <w:jc w:val="right"/>
        </w:trPr>
        <w:tc>
          <w:tcPr>
            <w:tcW w:w="8838" w:type="dxa"/>
          </w:tcPr>
          <w:p w:rsidR="004A3B48" w:rsidRDefault="00BF2BE1" w:rsidP="004A3B48">
            <w:pPr>
              <w:pStyle w:val="ContactInfo"/>
            </w:pPr>
            <w:r>
              <w:t>3352 Parsons Street, Murfreesboro, Tennessee  37127</w:t>
            </w:r>
          </w:p>
          <w:p w:rsidR="00BF2BE1" w:rsidRPr="00616CE8" w:rsidRDefault="00BF2BE1" w:rsidP="004A3B48">
            <w:pPr>
              <w:pStyle w:val="ContactInfo"/>
            </w:pPr>
            <w:r>
              <w:t>(615) 890-7317; morganreporting@comcast.net</w:t>
            </w:r>
          </w:p>
        </w:tc>
      </w:tr>
    </w:tbl>
    <w:p w:rsidR="004A3B48" w:rsidRDefault="004A3B48" w:rsidP="00A02AE4"/>
    <w:tbl>
      <w:tblPr>
        <w:tblW w:w="0" w:type="auto"/>
        <w:tblCellMar>
          <w:left w:w="115" w:type="dxa"/>
          <w:right w:w="115" w:type="dxa"/>
        </w:tblCellMar>
        <w:tblLook w:val="0000"/>
      </w:tblPr>
      <w:tblGrid>
        <w:gridCol w:w="2160"/>
        <w:gridCol w:w="6667"/>
      </w:tblGrid>
      <w:tr w:rsidR="004A3B48">
        <w:tc>
          <w:tcPr>
            <w:tcW w:w="2160" w:type="dxa"/>
          </w:tcPr>
          <w:p w:rsidR="004A3B48" w:rsidRPr="00E23010" w:rsidRDefault="004A3B48" w:rsidP="00A02AE4">
            <w:pPr>
              <w:pStyle w:val="Heading1"/>
            </w:pPr>
            <w:r w:rsidRPr="00E23010">
              <w:t>Objective</w:t>
            </w:r>
          </w:p>
        </w:tc>
        <w:tc>
          <w:tcPr>
            <w:tcW w:w="6667" w:type="dxa"/>
          </w:tcPr>
          <w:p w:rsidR="004A3B48" w:rsidRPr="00435BA7" w:rsidRDefault="00BF2BE1" w:rsidP="00A02AE4">
            <w:pPr>
              <w:pStyle w:val="BodyText1"/>
            </w:pPr>
            <w:r>
              <w:t>To continue to provide services as a licensed court reporter and broaden my skills and expertise in the field.</w:t>
            </w:r>
          </w:p>
        </w:tc>
      </w:tr>
      <w:tr w:rsidR="004A3B48">
        <w:tc>
          <w:tcPr>
            <w:tcW w:w="2160" w:type="dxa"/>
          </w:tcPr>
          <w:p w:rsidR="004A3B48" w:rsidRPr="00435BA7" w:rsidRDefault="004A3B48" w:rsidP="00A02AE4">
            <w:pPr>
              <w:pStyle w:val="Heading1"/>
            </w:pPr>
            <w:r w:rsidRPr="00435BA7">
              <w:t>Experience</w:t>
            </w:r>
          </w:p>
        </w:tc>
        <w:tc>
          <w:tcPr>
            <w:tcW w:w="6667" w:type="dxa"/>
          </w:tcPr>
          <w:p w:rsidR="000D7287" w:rsidRDefault="00BF2BE1" w:rsidP="00A02AE4">
            <w:pPr>
              <w:pStyle w:val="BodyText1"/>
            </w:pPr>
            <w:r>
              <w:t>Owner/self-employed</w:t>
            </w:r>
          </w:p>
          <w:p w:rsidR="004A3B48" w:rsidRPr="00FB512C" w:rsidRDefault="00C74B12" w:rsidP="00A02AE4">
            <w:pPr>
              <w:pStyle w:val="BodyText"/>
              <w:spacing w:after="0"/>
            </w:pPr>
            <w:r>
              <w:t>1990-2014</w:t>
            </w:r>
            <w:r w:rsidR="000D7287">
              <w:t xml:space="preserve">  </w:t>
            </w:r>
            <w:r w:rsidR="00BF2BE1">
              <w:t>Morgan Reporting</w:t>
            </w:r>
            <w:r w:rsidR="004A3B48">
              <w:t xml:space="preserve">, </w:t>
            </w:r>
            <w:r w:rsidR="00BF2BE1">
              <w:t>Murfreesboro, Tennessee</w:t>
            </w:r>
          </w:p>
          <w:p w:rsidR="000D7287" w:rsidRDefault="00BF2BE1" w:rsidP="00A02AE4">
            <w:pPr>
              <w:pStyle w:val="BulletedList"/>
              <w:spacing w:after="0"/>
            </w:pPr>
            <w:r>
              <w:t>Freelance reporting including depositions and court hearings in commercial litigation, medical malpractice, patent, antitrust, asbestos, workers’ compensation, and others; city council and commission meetings; arbitrations; seminars and special interest group meetings</w:t>
            </w:r>
          </w:p>
          <w:p w:rsidR="005A72B2" w:rsidRDefault="00BF2BE1" w:rsidP="00A02AE4">
            <w:pPr>
              <w:pStyle w:val="BulletedList"/>
              <w:spacing w:after="0"/>
            </w:pPr>
            <w:r>
              <w:t xml:space="preserve">Provide </w:t>
            </w:r>
            <w:r w:rsidR="009D05D7">
              <w:t>real-time</w:t>
            </w:r>
            <w:r>
              <w:t xml:space="preserve"> output to attorneys, daily copy, expedited delivery</w:t>
            </w:r>
          </w:p>
          <w:p w:rsidR="004A3B48" w:rsidRPr="00435BA7" w:rsidRDefault="00BF2BE1" w:rsidP="00A02AE4">
            <w:pPr>
              <w:pStyle w:val="BulletedList"/>
              <w:spacing w:after="0"/>
            </w:pPr>
            <w:r>
              <w:t xml:space="preserve">Manage the scheduling and calendar for the firm, including supervision </w:t>
            </w:r>
            <w:r w:rsidR="00B81423">
              <w:t xml:space="preserve">and training </w:t>
            </w:r>
            <w:r>
              <w:t>of several associate reporters.</w:t>
            </w:r>
          </w:p>
          <w:p w:rsidR="004A3B48" w:rsidRDefault="00BF2BE1" w:rsidP="00A02AE4">
            <w:pPr>
              <w:pStyle w:val="BulletedList"/>
              <w:spacing w:after="0"/>
            </w:pPr>
            <w:r>
              <w:t>Communicate effectively and professionally with existing and prospective clients</w:t>
            </w:r>
          </w:p>
          <w:p w:rsidR="00BF2BE1" w:rsidRDefault="00BF2BE1" w:rsidP="00A02AE4">
            <w:pPr>
              <w:pStyle w:val="BulletedList"/>
              <w:spacing w:after="0"/>
            </w:pPr>
            <w:r>
              <w:t>Particular expertise in attention to detail, grammar, organizational ability, research skills, fast turnaround time.</w:t>
            </w:r>
          </w:p>
          <w:p w:rsidR="00BF2BE1" w:rsidRPr="00435BA7" w:rsidRDefault="00BF2BE1" w:rsidP="00A02AE4">
            <w:pPr>
              <w:pStyle w:val="BulletedList"/>
              <w:spacing w:after="0"/>
            </w:pPr>
            <w:r>
              <w:t>Customer service oriented</w:t>
            </w:r>
          </w:p>
        </w:tc>
      </w:tr>
      <w:tr w:rsidR="004A3B48">
        <w:tc>
          <w:tcPr>
            <w:tcW w:w="2160" w:type="dxa"/>
          </w:tcPr>
          <w:p w:rsidR="004A3B48" w:rsidRPr="00435BA7" w:rsidRDefault="004A3B48" w:rsidP="00A02AE4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6667" w:type="dxa"/>
          </w:tcPr>
          <w:p w:rsidR="009F21EC" w:rsidRDefault="00BF2BE1" w:rsidP="00A02AE4">
            <w:pPr>
              <w:pStyle w:val="BodyText1"/>
            </w:pPr>
            <w:r>
              <w:t>Associate Reporter</w:t>
            </w:r>
          </w:p>
          <w:p w:rsidR="009F21EC" w:rsidRPr="00FB512C" w:rsidRDefault="00BF2BE1" w:rsidP="00A02AE4">
            <w:pPr>
              <w:pStyle w:val="BodyText"/>
              <w:spacing w:after="0"/>
            </w:pPr>
            <w:r>
              <w:t>1985-1990</w:t>
            </w:r>
            <w:r w:rsidR="009F21EC">
              <w:t xml:space="preserve">  </w:t>
            </w:r>
            <w:r>
              <w:t>Murfreesboro Court Reporters</w:t>
            </w:r>
            <w:r w:rsidR="009F21EC">
              <w:t xml:space="preserve">, </w:t>
            </w:r>
            <w:r>
              <w:t>Murfreesboro, Tennessee</w:t>
            </w:r>
          </w:p>
          <w:p w:rsidR="009F21EC" w:rsidRDefault="00BF2BE1" w:rsidP="00A02AE4">
            <w:pPr>
              <w:pStyle w:val="BulletedList"/>
              <w:spacing w:after="0"/>
            </w:pPr>
            <w:r>
              <w:t>Freelance reporting including depositions and court hearings</w:t>
            </w:r>
          </w:p>
          <w:p w:rsidR="009F21EC" w:rsidRPr="00435BA7" w:rsidRDefault="008D62C6" w:rsidP="00A02AE4">
            <w:pPr>
              <w:pStyle w:val="BulletedList"/>
              <w:spacing w:after="0"/>
            </w:pPr>
            <w:r>
              <w:t>Part-time criminal official, providing reporting and transcription of criminal trials and hearings</w:t>
            </w:r>
          </w:p>
          <w:p w:rsidR="004A3B48" w:rsidRDefault="008D62C6" w:rsidP="00A02AE4">
            <w:pPr>
              <w:pStyle w:val="BulletedList"/>
              <w:spacing w:after="0"/>
            </w:pPr>
            <w:r>
              <w:t>Provided daily copy, expedited delivery</w:t>
            </w:r>
          </w:p>
          <w:p w:rsidR="008D62C6" w:rsidRPr="00435BA7" w:rsidRDefault="008D62C6" w:rsidP="00A02AE4">
            <w:pPr>
              <w:pStyle w:val="BulletedList"/>
              <w:spacing w:after="0"/>
            </w:pPr>
            <w:r>
              <w:t xml:space="preserve">Successfully converted to computer-aided transcription </w:t>
            </w:r>
          </w:p>
        </w:tc>
      </w:tr>
    </w:tbl>
    <w:p w:rsidR="00A4407F" w:rsidRDefault="00A4407F" w:rsidP="00A02AE4">
      <w:pPr>
        <w:pStyle w:val="Heading1"/>
        <w:sectPr w:rsidR="00A4407F" w:rsidSect="000D147C">
          <w:footerReference w:type="default" r:id="rId8"/>
          <w:pgSz w:w="12240" w:h="15840"/>
          <w:pgMar w:top="1080" w:right="1800" w:bottom="1080" w:left="1800" w:header="965" w:footer="965" w:gutter="0"/>
          <w:cols w:space="720"/>
          <w:titlePg/>
        </w:sectPr>
      </w:pPr>
    </w:p>
    <w:tbl>
      <w:tblPr>
        <w:tblW w:w="0" w:type="auto"/>
        <w:tblCellMar>
          <w:left w:w="115" w:type="dxa"/>
          <w:right w:w="115" w:type="dxa"/>
        </w:tblCellMar>
        <w:tblLook w:val="0000"/>
      </w:tblPr>
      <w:tblGrid>
        <w:gridCol w:w="2160"/>
        <w:gridCol w:w="6667"/>
      </w:tblGrid>
      <w:tr w:rsidR="005A72B2" w:rsidTr="00A02AE4">
        <w:tc>
          <w:tcPr>
            <w:tcW w:w="2160" w:type="dxa"/>
          </w:tcPr>
          <w:p w:rsidR="005A72B2" w:rsidRPr="005A72B2" w:rsidRDefault="005A72B2" w:rsidP="00A02AE4">
            <w:pPr>
              <w:pStyle w:val="Heading1"/>
            </w:pPr>
            <w:r>
              <w:lastRenderedPageBreak/>
              <w:t>Additional</w:t>
            </w:r>
            <w:r>
              <w:br/>
              <w:t>Qualifications</w:t>
            </w:r>
          </w:p>
        </w:tc>
        <w:tc>
          <w:tcPr>
            <w:tcW w:w="6667" w:type="dxa"/>
            <w:vAlign w:val="center"/>
          </w:tcPr>
          <w:p w:rsidR="005A72B2" w:rsidRDefault="005A72B2" w:rsidP="00A02AE4">
            <w:pPr>
              <w:pStyle w:val="BodyText1"/>
            </w:pPr>
            <w:r>
              <w:t>Experienced and knowledgeable in</w:t>
            </w:r>
            <w:r w:rsidR="00A02AE4">
              <w:t xml:space="preserve"> courtroom proceedings; performs </w:t>
            </w:r>
            <w:r>
              <w:t>wel</w:t>
            </w:r>
            <w:r w:rsidR="00A02AE4">
              <w:t>l under pressure and has much experience</w:t>
            </w:r>
            <w:r>
              <w:t xml:space="preserve"> working in expedited circumstances; above-average command of the English language</w:t>
            </w:r>
            <w:r w:rsidR="00A02AE4">
              <w:t xml:space="preserve"> and research skills; professional, ethical code with clients and other reporters; able to travel on day or overnight business trips</w:t>
            </w:r>
          </w:p>
        </w:tc>
      </w:tr>
      <w:tr w:rsidR="004A3B48" w:rsidTr="008D62C6">
        <w:tc>
          <w:tcPr>
            <w:tcW w:w="2160" w:type="dxa"/>
          </w:tcPr>
          <w:p w:rsidR="004A3B48" w:rsidRPr="00435BA7" w:rsidRDefault="004A3B48" w:rsidP="00A02AE4">
            <w:pPr>
              <w:pStyle w:val="Heading1"/>
            </w:pPr>
            <w:r w:rsidRPr="00435BA7">
              <w:t>Education</w:t>
            </w:r>
          </w:p>
        </w:tc>
        <w:tc>
          <w:tcPr>
            <w:tcW w:w="6667" w:type="dxa"/>
          </w:tcPr>
          <w:p w:rsidR="004A3B48" w:rsidRDefault="008D62C6" w:rsidP="00A02AE4">
            <w:pPr>
              <w:pStyle w:val="BodyText1"/>
            </w:pPr>
            <w:r>
              <w:t>Middle Tennessee State University</w:t>
            </w:r>
            <w:r w:rsidR="004A3B48">
              <w:t xml:space="preserve">, </w:t>
            </w:r>
            <w:r>
              <w:t>Murfreesboro, Tennessee</w:t>
            </w:r>
          </w:p>
          <w:p w:rsidR="00156D1A" w:rsidRDefault="008D62C6" w:rsidP="00A02AE4">
            <w:pPr>
              <w:pStyle w:val="BodyText"/>
              <w:spacing w:after="0"/>
              <w:jc w:val="left"/>
            </w:pPr>
            <w:r>
              <w:t>1983-1985</w:t>
            </w:r>
          </w:p>
          <w:p w:rsidR="00A4407F" w:rsidRDefault="008D62C6" w:rsidP="00A02AE4">
            <w:pPr>
              <w:pStyle w:val="BulletedList"/>
              <w:spacing w:after="0"/>
              <w:jc w:val="left"/>
            </w:pPr>
            <w:r>
              <w:t>Certificate in Court Reporting</w:t>
            </w:r>
          </w:p>
          <w:p w:rsidR="00A4407F" w:rsidRDefault="00A4407F" w:rsidP="00A02AE4">
            <w:pPr>
              <w:pStyle w:val="BulletedList"/>
              <w:numPr>
                <w:ilvl w:val="0"/>
                <w:numId w:val="0"/>
              </w:numPr>
              <w:spacing w:after="0"/>
              <w:jc w:val="left"/>
            </w:pPr>
            <w:r>
              <w:t>Gordonsville High School, Gordonsville, Tennessee</w:t>
            </w:r>
            <w:r w:rsidR="005A72B2">
              <w:br/>
              <w:t>1969-1972</w:t>
            </w:r>
          </w:p>
          <w:p w:rsidR="008D62C6" w:rsidRPr="00435BA7" w:rsidRDefault="000C3F59" w:rsidP="00A02AE4">
            <w:pPr>
              <w:pStyle w:val="BulletedList"/>
              <w:numPr>
                <w:ilvl w:val="0"/>
                <w:numId w:val="6"/>
              </w:numPr>
              <w:spacing w:after="0"/>
              <w:ind w:left="360"/>
              <w:jc w:val="left"/>
            </w:pPr>
            <w:r>
              <w:t>D</w:t>
            </w:r>
            <w:r w:rsidR="00A4407F">
              <w:t>iploma, graduated third in class</w:t>
            </w:r>
          </w:p>
        </w:tc>
      </w:tr>
      <w:tr w:rsidR="004A3B48">
        <w:tc>
          <w:tcPr>
            <w:tcW w:w="2160" w:type="dxa"/>
          </w:tcPr>
          <w:p w:rsidR="004A3B48" w:rsidRPr="00435BA7" w:rsidRDefault="000C3F59" w:rsidP="00A02AE4">
            <w:pPr>
              <w:pStyle w:val="Heading1"/>
            </w:pPr>
            <w:r>
              <w:t>Licensures</w:t>
            </w:r>
          </w:p>
        </w:tc>
        <w:tc>
          <w:tcPr>
            <w:tcW w:w="6667" w:type="dxa"/>
          </w:tcPr>
          <w:p w:rsidR="004A3B48" w:rsidRDefault="000C3F59" w:rsidP="00A02AE4">
            <w:pPr>
              <w:pStyle w:val="BodyText1"/>
            </w:pPr>
            <w:r>
              <w:t>Tennessee Court Reporting License No. 235</w:t>
            </w:r>
          </w:p>
          <w:p w:rsidR="000C3F59" w:rsidRDefault="000C3F59" w:rsidP="00A02AE4">
            <w:r>
              <w:t>Tennessee Certified Court Reporter No. 174</w:t>
            </w:r>
          </w:p>
          <w:p w:rsidR="000C3F59" w:rsidRDefault="000C3F59" w:rsidP="00A02AE4">
            <w:r>
              <w:t>Kentucky Court Reporting License No. 20122M178</w:t>
            </w:r>
          </w:p>
          <w:p w:rsidR="000C3F59" w:rsidRDefault="000C3F59" w:rsidP="00A02AE4">
            <w:r>
              <w:t>Tennessee Notary Public at large</w:t>
            </w:r>
          </w:p>
          <w:p w:rsidR="000C3F59" w:rsidRDefault="000C3F59" w:rsidP="00A02AE4">
            <w:r>
              <w:t>Kentucky Notary Public at large</w:t>
            </w:r>
          </w:p>
          <w:p w:rsidR="000C3F59" w:rsidRPr="000C3F59" w:rsidRDefault="000C3F59" w:rsidP="00A02AE4"/>
        </w:tc>
      </w:tr>
      <w:tr w:rsidR="004A3B48" w:rsidRPr="007A5F3F">
        <w:tc>
          <w:tcPr>
            <w:tcW w:w="2160" w:type="dxa"/>
          </w:tcPr>
          <w:p w:rsidR="004A3B48" w:rsidRPr="00435BA7" w:rsidRDefault="000C3F59" w:rsidP="00A02AE4">
            <w:pPr>
              <w:pStyle w:val="Heading1"/>
            </w:pPr>
            <w:r>
              <w:t>Associations</w:t>
            </w:r>
          </w:p>
        </w:tc>
        <w:tc>
          <w:tcPr>
            <w:tcW w:w="6667" w:type="dxa"/>
          </w:tcPr>
          <w:p w:rsidR="005A72B2" w:rsidRDefault="000C3F59" w:rsidP="00A02AE4">
            <w:pPr>
              <w:pStyle w:val="BodyText1"/>
            </w:pPr>
            <w:r>
              <w:t>Tennessee Court Reporters Association</w:t>
            </w:r>
            <w:r w:rsidR="005A72B2">
              <w:br/>
            </w:r>
            <w:r>
              <w:t>Served as secretary of association in 2000; serve on various committees in association</w:t>
            </w:r>
          </w:p>
          <w:p w:rsidR="004A3B48" w:rsidRPr="0037336A" w:rsidRDefault="005A72B2" w:rsidP="00A02AE4">
            <w:pPr>
              <w:pStyle w:val="BodyText1"/>
            </w:pPr>
            <w:r>
              <w:t>National Court Reporters Association</w:t>
            </w:r>
            <w:r>
              <w:br/>
              <w:t>Member of Ethics First Program</w:t>
            </w:r>
          </w:p>
        </w:tc>
      </w:tr>
    </w:tbl>
    <w:p w:rsidR="004A3B48" w:rsidRDefault="004A3B48" w:rsidP="00A02AE4"/>
    <w:p w:rsidR="00A02AE4" w:rsidRDefault="00A02AE4" w:rsidP="00A02AE4"/>
    <w:sectPr w:rsidR="00A02AE4" w:rsidSect="00A4407F">
      <w:type w:val="continuous"/>
      <w:pgSz w:w="12240" w:h="15840"/>
      <w:pgMar w:top="1080" w:right="1800" w:bottom="1080" w:left="1800" w:header="965" w:footer="96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E47" w:rsidRDefault="000F7E47">
      <w:r>
        <w:separator/>
      </w:r>
    </w:p>
  </w:endnote>
  <w:endnote w:type="continuationSeparator" w:id="0">
    <w:p w:rsidR="000F7E47" w:rsidRDefault="000F7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1E0"/>
    </w:tblPr>
    <w:tblGrid>
      <w:gridCol w:w="8856"/>
    </w:tblGrid>
    <w:tr w:rsidR="00240619">
      <w:tc>
        <w:tcPr>
          <w:tcW w:w="8856" w:type="dxa"/>
        </w:tcPr>
        <w:p w:rsidR="00240619" w:rsidRPr="0037336A" w:rsidRDefault="00240619" w:rsidP="004A3B48">
          <w:pPr>
            <w:pStyle w:val="Footer"/>
            <w:ind w:left="0"/>
            <w:jc w:val="right"/>
            <w:rPr>
              <w:rFonts w:ascii="Century Gothic" w:hAnsi="Century Gothic"/>
            </w:rPr>
          </w:pPr>
          <w:r w:rsidRPr="0037336A">
            <w:rPr>
              <w:rFonts w:ascii="Century Gothic" w:hAnsi="Century Gothic"/>
            </w:rPr>
            <w:t>Your Name</w:t>
          </w:r>
        </w:p>
      </w:tc>
    </w:tr>
    <w:tr w:rsidR="00240619">
      <w:tc>
        <w:tcPr>
          <w:tcW w:w="8856" w:type="dxa"/>
        </w:tcPr>
        <w:p w:rsidR="00240619" w:rsidRPr="0037336A" w:rsidRDefault="00240619" w:rsidP="004A3B48">
          <w:pPr>
            <w:pStyle w:val="Footer"/>
            <w:ind w:left="0"/>
            <w:jc w:val="right"/>
            <w:rPr>
              <w:rFonts w:ascii="Century Gothic" w:hAnsi="Century Gothic"/>
              <w:b w:val="0"/>
              <w:sz w:val="16"/>
              <w:szCs w:val="16"/>
            </w:rPr>
          </w:pPr>
          <w:r w:rsidRPr="0037336A">
            <w:rPr>
              <w:rFonts w:ascii="Century Gothic" w:hAnsi="Century Gothic"/>
              <w:b w:val="0"/>
              <w:sz w:val="16"/>
              <w:szCs w:val="16"/>
            </w:rPr>
            <w:t>Address, phone, fax, email</w:t>
          </w:r>
        </w:p>
      </w:tc>
    </w:tr>
  </w:tbl>
  <w:p w:rsidR="00240619" w:rsidRDefault="00240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E47" w:rsidRDefault="000F7E47">
      <w:r>
        <w:separator/>
      </w:r>
    </w:p>
  </w:footnote>
  <w:footnote w:type="continuationSeparator" w:id="0">
    <w:p w:rsidR="000F7E47" w:rsidRDefault="000F7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6C8C"/>
    <w:multiLevelType w:val="hybridMultilevel"/>
    <w:tmpl w:val="C428D73A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35A253C8"/>
    <w:multiLevelType w:val="hybridMultilevel"/>
    <w:tmpl w:val="78E0AF2A"/>
    <w:lvl w:ilvl="0" w:tplc="773CA7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F307D"/>
    <w:multiLevelType w:val="hybridMultilevel"/>
    <w:tmpl w:val="B96868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C0BDF"/>
    <w:multiLevelType w:val="hybridMultilevel"/>
    <w:tmpl w:val="1636814A"/>
    <w:lvl w:ilvl="0" w:tplc="04090005">
      <w:start w:val="1"/>
      <w:numFmt w:val="bullet"/>
      <w:lvlText w:val=""/>
      <w:lvlJc w:val="left"/>
      <w:pPr>
        <w:ind w:left="9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4">
    <w:nsid w:val="46962467"/>
    <w:multiLevelType w:val="hybridMultilevel"/>
    <w:tmpl w:val="6EA4F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61809"/>
    <w:multiLevelType w:val="hybridMultilevel"/>
    <w:tmpl w:val="BDFAD730"/>
    <w:lvl w:ilvl="0" w:tplc="E6A034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7">
    <w:nsid w:val="79145175"/>
    <w:multiLevelType w:val="hybridMultilevel"/>
    <w:tmpl w:val="9014B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 w:grammar="clean"/>
  <w:attachedTemplate r:id="rId1"/>
  <w:stylePaneFormatFilter w:val="30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2C6"/>
    <w:rsid w:val="000C3F59"/>
    <w:rsid w:val="000D147C"/>
    <w:rsid w:val="000D7287"/>
    <w:rsid w:val="000F7E47"/>
    <w:rsid w:val="00151028"/>
    <w:rsid w:val="00156D1A"/>
    <w:rsid w:val="00240619"/>
    <w:rsid w:val="00475D62"/>
    <w:rsid w:val="004A3B48"/>
    <w:rsid w:val="0057234B"/>
    <w:rsid w:val="005A620A"/>
    <w:rsid w:val="005A72B2"/>
    <w:rsid w:val="005C172A"/>
    <w:rsid w:val="006A7305"/>
    <w:rsid w:val="00755540"/>
    <w:rsid w:val="008021EC"/>
    <w:rsid w:val="008A132F"/>
    <w:rsid w:val="008D62C6"/>
    <w:rsid w:val="008F73D8"/>
    <w:rsid w:val="00965914"/>
    <w:rsid w:val="00966EC1"/>
    <w:rsid w:val="009D05D7"/>
    <w:rsid w:val="009F21EC"/>
    <w:rsid w:val="00A02AE4"/>
    <w:rsid w:val="00A4407F"/>
    <w:rsid w:val="00A925D6"/>
    <w:rsid w:val="00AE315F"/>
    <w:rsid w:val="00B67ACE"/>
    <w:rsid w:val="00B81423"/>
    <w:rsid w:val="00BF2BE1"/>
    <w:rsid w:val="00C642B9"/>
    <w:rsid w:val="00C74B12"/>
    <w:rsid w:val="00C75DD0"/>
    <w:rsid w:val="00E14C8F"/>
    <w:rsid w:val="00E405D2"/>
    <w:rsid w:val="00E8333B"/>
    <w:rsid w:val="00EF12D5"/>
    <w:rsid w:val="00F1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3B48"/>
    <w:rPr>
      <w:rFonts w:ascii="Arial" w:hAnsi="Arial"/>
    </w:rPr>
  </w:style>
  <w:style w:type="paragraph" w:styleId="Heading1">
    <w:name w:val="heading 1"/>
    <w:basedOn w:val="Normal"/>
    <w:next w:val="Normal"/>
    <w:qFormat/>
    <w:rsid w:val="004A3B48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3B48"/>
    <w:pPr>
      <w:spacing w:after="60" w:line="220" w:lineRule="atLeast"/>
      <w:jc w:val="both"/>
    </w:pPr>
    <w:rPr>
      <w:spacing w:val="-5"/>
    </w:rPr>
  </w:style>
  <w:style w:type="paragraph" w:customStyle="1" w:styleId="BulletedList">
    <w:name w:val="Bulleted List"/>
    <w:basedOn w:val="BodyText"/>
    <w:rsid w:val="004A3B48"/>
    <w:pPr>
      <w:numPr>
        <w:numId w:val="1"/>
      </w:numPr>
      <w:tabs>
        <w:tab w:val="clear" w:pos="360"/>
      </w:tabs>
    </w:pPr>
  </w:style>
  <w:style w:type="paragraph" w:customStyle="1" w:styleId="BodyText1">
    <w:name w:val="Body Text 1"/>
    <w:basedOn w:val="Normal"/>
    <w:next w:val="Normal"/>
    <w:autoRedefine/>
    <w:rsid w:val="00A02AE4"/>
    <w:pPr>
      <w:tabs>
        <w:tab w:val="left" w:pos="2160"/>
        <w:tab w:val="right" w:pos="6480"/>
      </w:tabs>
      <w:spacing w:before="240" w:line="220" w:lineRule="atLeast"/>
    </w:p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Header">
    <w:name w:val="header"/>
    <w:basedOn w:val="Normal"/>
    <w:rsid w:val="006A730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A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rsid w:val="004A3B48"/>
    <w:pPr>
      <w:jc w:val="right"/>
    </w:pPr>
    <w:rPr>
      <w:rFonts w:ascii="Century Gothic" w:hAnsi="Century Gothic"/>
      <w:b/>
      <w:bCs/>
      <w:sz w:val="32"/>
    </w:rPr>
  </w:style>
  <w:style w:type="paragraph" w:customStyle="1" w:styleId="ContactInfo">
    <w:name w:val="Contact Info"/>
    <w:basedOn w:val="Normal"/>
    <w:rsid w:val="004A3B48"/>
    <w:pPr>
      <w:spacing w:before="60"/>
      <w:jc w:val="right"/>
    </w:pPr>
    <w:rPr>
      <w:rFonts w:ascii="Century Gothic" w:hAnsi="Century Gothic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lyn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4F714-10A3-427B-B0A0-C3DD1414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2</cp:revision>
  <cp:lastPrinted>2012-04-09T13:58:00Z</cp:lastPrinted>
  <dcterms:created xsi:type="dcterms:W3CDTF">2014-03-19T15:51:00Z</dcterms:created>
  <dcterms:modified xsi:type="dcterms:W3CDTF">2014-03-19T15:51:00Z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